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C0A0" w14:textId="18CBC1B6" w:rsidR="005314C4" w:rsidRDefault="005314C4" w:rsidP="005314C4"/>
    <w:p w14:paraId="5BD31E76" w14:textId="7D709A65" w:rsidR="005314C4" w:rsidRDefault="005314C4" w:rsidP="005314C4"/>
    <w:p w14:paraId="63E00828" w14:textId="5BFBAB88" w:rsidR="005314C4" w:rsidRDefault="005314C4" w:rsidP="005314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60F05A16" w14:textId="1AD549B4" w:rsidR="005314C4" w:rsidRDefault="005314C4" w:rsidP="005314C4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037948F3" w14:textId="4E381E1F" w:rsidR="005314C4" w:rsidRDefault="005314C4" w:rsidP="005314C4">
      <w:pPr>
        <w:pStyle w:val="ListParagraph"/>
        <w:numPr>
          <w:ilvl w:val="0"/>
          <w:numId w:val="1"/>
        </w:numPr>
      </w:pPr>
      <w:r>
        <w:t>Financial report and bills for payment</w:t>
      </w:r>
    </w:p>
    <w:p w14:paraId="59E86F37" w14:textId="3C6CC52A" w:rsidR="005314C4" w:rsidRDefault="005314C4" w:rsidP="005314C4">
      <w:pPr>
        <w:pStyle w:val="ListParagraph"/>
        <w:numPr>
          <w:ilvl w:val="0"/>
          <w:numId w:val="1"/>
        </w:numPr>
      </w:pPr>
      <w:r>
        <w:t>Lake Levels:</w:t>
      </w:r>
    </w:p>
    <w:p w14:paraId="33D4B63F" w14:textId="0D5C73B2" w:rsidR="005314C4" w:rsidRDefault="005314C4" w:rsidP="005314C4">
      <w:pPr>
        <w:pStyle w:val="ListParagraph"/>
        <w:ind w:left="2880" w:firstLine="720"/>
        <w:rPr>
          <w:b/>
          <w:bCs/>
        </w:rPr>
      </w:pPr>
      <w:r>
        <w:rPr>
          <w:b/>
          <w:bCs/>
        </w:rPr>
        <w:t xml:space="preserve">Gerber                                 </w:t>
      </w:r>
      <w:r>
        <w:rPr>
          <w:b/>
          <w:bCs/>
        </w:rPr>
        <w:tab/>
        <w:t>Clear Lake</w:t>
      </w:r>
    </w:p>
    <w:p w14:paraId="685607E3" w14:textId="286D24C2" w:rsidR="005314C4" w:rsidRDefault="005314C4" w:rsidP="005314C4">
      <w:r>
        <w:rPr>
          <w:b/>
          <w:bCs/>
        </w:rPr>
        <w:t xml:space="preserve">                               </w:t>
      </w:r>
      <w:r>
        <w:tab/>
        <w:t>April 2021</w:t>
      </w:r>
      <w:r w:rsidR="008D3E95">
        <w:tab/>
        <w:t>4815.15 – 29,074 ac. ft.</w:t>
      </w:r>
      <w:r w:rsidR="008D3E95">
        <w:tab/>
        <w:t>4525.56 – 117,546 ac. ft.</w:t>
      </w:r>
    </w:p>
    <w:p w14:paraId="559A7F84" w14:textId="1C9C2DE0" w:rsidR="005314C4" w:rsidRDefault="005314C4" w:rsidP="005314C4">
      <w:r>
        <w:tab/>
      </w:r>
      <w:r>
        <w:tab/>
        <w:t xml:space="preserve">         </w:t>
      </w:r>
      <w:r>
        <w:tab/>
        <w:t>March 2021</w:t>
      </w:r>
      <w:r>
        <w:tab/>
        <w:t>4814.21</w:t>
      </w:r>
      <w:r w:rsidR="00A951C3">
        <w:t xml:space="preserve"> - </w:t>
      </w:r>
      <w:r>
        <w:t>26,739 ac. ft.</w:t>
      </w:r>
      <w:r>
        <w:tab/>
        <w:t>4525.59</w:t>
      </w:r>
      <w:r w:rsidR="00A951C3">
        <w:t xml:space="preserve"> - </w:t>
      </w:r>
      <w:r>
        <w:t>118,009 ac. ft.</w:t>
      </w:r>
    </w:p>
    <w:p w14:paraId="7E0B72F9" w14:textId="283C4C35" w:rsidR="005314C4" w:rsidRDefault="005314C4" w:rsidP="005314C4">
      <w:r>
        <w:tab/>
      </w:r>
      <w:r>
        <w:tab/>
        <w:t xml:space="preserve">        </w:t>
      </w:r>
      <w:r>
        <w:tab/>
        <w:t>April 2020</w:t>
      </w:r>
      <w:r w:rsidR="00A951C3">
        <w:tab/>
        <w:t>4828.83 - 70,336 ac. ft.</w:t>
      </w:r>
      <w:r w:rsidR="00A951C3">
        <w:tab/>
        <w:t>4530.49 - 216,821 ac. ft.</w:t>
      </w:r>
    </w:p>
    <w:p w14:paraId="2CBB96CB" w14:textId="78A3B4AE" w:rsidR="005314C4" w:rsidRDefault="005314C4" w:rsidP="005314C4">
      <w:pPr>
        <w:pStyle w:val="ListParagraph"/>
        <w:numPr>
          <w:ilvl w:val="0"/>
          <w:numId w:val="1"/>
        </w:numPr>
      </w:pPr>
      <w:r>
        <w:t>Operations Report</w:t>
      </w:r>
    </w:p>
    <w:p w14:paraId="3B5764D5" w14:textId="3066AD05" w:rsidR="006617A3" w:rsidRDefault="006530F2" w:rsidP="005314C4">
      <w:pPr>
        <w:pStyle w:val="ListParagraph"/>
        <w:numPr>
          <w:ilvl w:val="0"/>
          <w:numId w:val="1"/>
        </w:numPr>
      </w:pPr>
      <w:r>
        <w:t>RO&amp;M’s</w:t>
      </w:r>
    </w:p>
    <w:p w14:paraId="6E08635E" w14:textId="0627DC8D" w:rsidR="006C2F52" w:rsidRDefault="006C2F52" w:rsidP="005314C4">
      <w:pPr>
        <w:pStyle w:val="ListParagraph"/>
        <w:numPr>
          <w:ilvl w:val="0"/>
          <w:numId w:val="1"/>
        </w:numPr>
      </w:pPr>
      <w:r>
        <w:t>Malone Dam</w:t>
      </w:r>
    </w:p>
    <w:p w14:paraId="1531BF97" w14:textId="64D73EBD" w:rsidR="00944661" w:rsidRDefault="006C2F52" w:rsidP="00944661">
      <w:pPr>
        <w:pStyle w:val="ListParagraph"/>
        <w:numPr>
          <w:ilvl w:val="1"/>
          <w:numId w:val="1"/>
        </w:numPr>
      </w:pPr>
      <w:r>
        <w:t>Request for funds, letter dated May 10, 2021</w:t>
      </w:r>
    </w:p>
    <w:p w14:paraId="5415A0CB" w14:textId="13866D1D" w:rsidR="006C2F52" w:rsidRDefault="006C2F52" w:rsidP="006C2F52">
      <w:pPr>
        <w:pStyle w:val="ListParagraph"/>
        <w:numPr>
          <w:ilvl w:val="1"/>
          <w:numId w:val="1"/>
        </w:numPr>
      </w:pPr>
      <w:r>
        <w:t>Malone Operations, letter dated April 5, 2021</w:t>
      </w:r>
    </w:p>
    <w:p w14:paraId="5EA0AF09" w14:textId="77777777" w:rsidR="00944661" w:rsidRDefault="00944661" w:rsidP="00944661">
      <w:pPr>
        <w:pStyle w:val="ListParagraph"/>
        <w:numPr>
          <w:ilvl w:val="1"/>
          <w:numId w:val="1"/>
        </w:numPr>
      </w:pPr>
      <w:proofErr w:type="spellStart"/>
      <w:r>
        <w:t>Aqualastic</w:t>
      </w:r>
      <w:proofErr w:type="spellEnd"/>
      <w:r>
        <w:t xml:space="preserve"> bid</w:t>
      </w:r>
    </w:p>
    <w:p w14:paraId="2714A8E9" w14:textId="7A9EDE99" w:rsidR="00944661" w:rsidRDefault="00944661" w:rsidP="006C2F52">
      <w:pPr>
        <w:pStyle w:val="ListParagraph"/>
        <w:numPr>
          <w:ilvl w:val="1"/>
          <w:numId w:val="1"/>
        </w:numPr>
      </w:pPr>
      <w:r>
        <w:t>Radial Gate Bids</w:t>
      </w:r>
    </w:p>
    <w:p w14:paraId="21C9E4EF" w14:textId="2B2233F8" w:rsidR="006530F2" w:rsidRDefault="006530F2" w:rsidP="005314C4">
      <w:pPr>
        <w:pStyle w:val="ListParagraph"/>
        <w:numPr>
          <w:ilvl w:val="0"/>
          <w:numId w:val="1"/>
        </w:numPr>
      </w:pPr>
      <w:r>
        <w:t>Water Operations</w:t>
      </w:r>
    </w:p>
    <w:p w14:paraId="32CBA15F" w14:textId="0B50FDB3" w:rsidR="006530F2" w:rsidRDefault="008D3E95" w:rsidP="008D3E95">
      <w:pPr>
        <w:pStyle w:val="ListParagraph"/>
        <w:numPr>
          <w:ilvl w:val="0"/>
          <w:numId w:val="2"/>
        </w:numPr>
      </w:pPr>
      <w:r>
        <w:t>Water Allocation</w:t>
      </w:r>
    </w:p>
    <w:p w14:paraId="3D217A38" w14:textId="4951D1BF" w:rsidR="000E5432" w:rsidRDefault="000E5432" w:rsidP="000E5432"/>
    <w:p w14:paraId="62E86DB7" w14:textId="09C603D0" w:rsidR="000E5432" w:rsidRDefault="000E5432" w:rsidP="000E5432"/>
    <w:p w14:paraId="0C8CFF7C" w14:textId="77777777" w:rsidR="000E5432" w:rsidRDefault="000E5432" w:rsidP="000E5432"/>
    <w:p w14:paraId="20194F62" w14:textId="3C663957" w:rsidR="006C2F52" w:rsidRDefault="008D3E95" w:rsidP="00944661">
      <w:pPr>
        <w:pStyle w:val="ListParagraph"/>
        <w:numPr>
          <w:ilvl w:val="0"/>
          <w:numId w:val="2"/>
        </w:numPr>
      </w:pPr>
      <w:r>
        <w:t>DRA</w:t>
      </w:r>
    </w:p>
    <w:p w14:paraId="40C4CCCC" w14:textId="05D2A5CC" w:rsidR="008D3E95" w:rsidRDefault="008D3E95" w:rsidP="008D3E95">
      <w:pPr>
        <w:pStyle w:val="ListParagraph"/>
        <w:numPr>
          <w:ilvl w:val="0"/>
          <w:numId w:val="2"/>
        </w:numPr>
      </w:pPr>
      <w:r>
        <w:t>Gerber</w:t>
      </w:r>
    </w:p>
    <w:p w14:paraId="7D2F49B0" w14:textId="0FA56A6E" w:rsidR="008D3E95" w:rsidRDefault="008D3E95" w:rsidP="00944661">
      <w:pPr>
        <w:pStyle w:val="ListParagraph"/>
        <w:numPr>
          <w:ilvl w:val="0"/>
          <w:numId w:val="1"/>
        </w:numPr>
      </w:pPr>
      <w:r>
        <w:t>Grants</w:t>
      </w:r>
    </w:p>
    <w:p w14:paraId="4076CF01" w14:textId="627549DE" w:rsidR="00001F47" w:rsidRDefault="006530F2" w:rsidP="00001F47">
      <w:pPr>
        <w:pStyle w:val="ListParagraph"/>
        <w:numPr>
          <w:ilvl w:val="0"/>
          <w:numId w:val="1"/>
        </w:numPr>
      </w:pPr>
      <w:r>
        <w:t>Internet and Phone Service</w:t>
      </w:r>
    </w:p>
    <w:p w14:paraId="7FC50550" w14:textId="6F1911A8" w:rsidR="00745307" w:rsidRDefault="006530F2" w:rsidP="00745307">
      <w:pPr>
        <w:pStyle w:val="ListParagraph"/>
        <w:numPr>
          <w:ilvl w:val="0"/>
          <w:numId w:val="1"/>
        </w:numPr>
      </w:pPr>
      <w:r>
        <w:t>Equipment</w:t>
      </w:r>
    </w:p>
    <w:p w14:paraId="2FC75A62" w14:textId="69C2EAD4" w:rsidR="006530F2" w:rsidRDefault="006530F2" w:rsidP="006530F2">
      <w:pPr>
        <w:pStyle w:val="ListParagraph"/>
        <w:numPr>
          <w:ilvl w:val="1"/>
          <w:numId w:val="1"/>
        </w:numPr>
      </w:pPr>
      <w:r>
        <w:t>Dump Trailer</w:t>
      </w:r>
    </w:p>
    <w:p w14:paraId="75B7A5A6" w14:textId="73236856" w:rsidR="006530F2" w:rsidRDefault="006530F2" w:rsidP="006530F2">
      <w:pPr>
        <w:pStyle w:val="ListParagraph"/>
        <w:numPr>
          <w:ilvl w:val="1"/>
          <w:numId w:val="1"/>
        </w:numPr>
      </w:pPr>
      <w:r>
        <w:t>Hand Spray</w:t>
      </w:r>
      <w:r w:rsidR="006C2F52">
        <w:t>er</w:t>
      </w:r>
    </w:p>
    <w:p w14:paraId="32FBB9CB" w14:textId="475E6571" w:rsidR="00001F47" w:rsidRDefault="00001F47" w:rsidP="00001F47">
      <w:pPr>
        <w:pStyle w:val="ListParagraph"/>
        <w:numPr>
          <w:ilvl w:val="0"/>
          <w:numId w:val="1"/>
        </w:numPr>
      </w:pPr>
      <w:r>
        <w:t>Patron Letter</w:t>
      </w:r>
    </w:p>
    <w:p w14:paraId="6AE18A2E" w14:textId="4A5D4AB1" w:rsidR="00745307" w:rsidRDefault="00745307" w:rsidP="006530F2">
      <w:pPr>
        <w:pStyle w:val="ListParagraph"/>
        <w:numPr>
          <w:ilvl w:val="0"/>
          <w:numId w:val="1"/>
        </w:numPr>
      </w:pPr>
      <w:r>
        <w:t>Complaints</w:t>
      </w:r>
    </w:p>
    <w:p w14:paraId="274083CA" w14:textId="33A17259" w:rsidR="00745307" w:rsidRDefault="00745307" w:rsidP="006530F2">
      <w:pPr>
        <w:pStyle w:val="ListParagraph"/>
        <w:numPr>
          <w:ilvl w:val="0"/>
          <w:numId w:val="1"/>
        </w:numPr>
      </w:pPr>
      <w:r>
        <w:t>Public Comment</w:t>
      </w:r>
      <w:r w:rsidR="00A951C3">
        <w:t>s</w:t>
      </w:r>
      <w:r>
        <w:t xml:space="preserve"> (limited to 2 minutes per person)</w:t>
      </w:r>
    </w:p>
    <w:p w14:paraId="1D9DAE18" w14:textId="2B1645F1" w:rsidR="00745307" w:rsidRDefault="00745307" w:rsidP="006530F2">
      <w:pPr>
        <w:pStyle w:val="ListParagraph"/>
        <w:numPr>
          <w:ilvl w:val="0"/>
          <w:numId w:val="1"/>
        </w:numPr>
      </w:pPr>
      <w:r>
        <w:t>Next Board Meeting – May 4, 2021 at 6:00 p.m.</w:t>
      </w:r>
    </w:p>
    <w:p w14:paraId="0C61C0CB" w14:textId="2525DF2C" w:rsidR="00745307" w:rsidRDefault="00745307" w:rsidP="006530F2">
      <w:pPr>
        <w:pStyle w:val="ListParagraph"/>
        <w:numPr>
          <w:ilvl w:val="0"/>
          <w:numId w:val="1"/>
        </w:numPr>
      </w:pPr>
      <w:r>
        <w:t>Executive Session – ORS 192.660(2)h) [and/</w:t>
      </w:r>
      <w:proofErr w:type="gramStart"/>
      <w:r>
        <w:t>or</w:t>
      </w:r>
      <w:r w:rsidR="008D3E95">
        <w:t>]</w:t>
      </w:r>
      <w:r>
        <w:t>(</w:t>
      </w:r>
      <w:proofErr w:type="gramEnd"/>
      <w:r>
        <w:t>2)(f).</w:t>
      </w:r>
    </w:p>
    <w:p w14:paraId="2DB5CD4D" w14:textId="162A33DF" w:rsidR="00745307" w:rsidRPr="005314C4" w:rsidRDefault="00745307" w:rsidP="00745307"/>
    <w:sectPr w:rsidR="00745307" w:rsidRPr="0053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BAA22" w14:textId="77777777" w:rsidR="00C1538E" w:rsidRDefault="00C1538E" w:rsidP="005314C4">
      <w:r>
        <w:separator/>
      </w:r>
    </w:p>
  </w:endnote>
  <w:endnote w:type="continuationSeparator" w:id="0">
    <w:p w14:paraId="5CB292DA" w14:textId="77777777" w:rsidR="00C1538E" w:rsidRDefault="00C1538E" w:rsidP="0053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9E6F" w14:textId="77777777" w:rsidR="00626E00" w:rsidRDefault="00626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F0317" w14:textId="77777777" w:rsidR="00626E00" w:rsidRDefault="00626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9CC2" w14:textId="77777777" w:rsidR="00626E00" w:rsidRDefault="006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A2969" w14:textId="77777777" w:rsidR="00C1538E" w:rsidRDefault="00C1538E" w:rsidP="005314C4">
      <w:r>
        <w:separator/>
      </w:r>
    </w:p>
  </w:footnote>
  <w:footnote w:type="continuationSeparator" w:id="0">
    <w:p w14:paraId="43AFB563" w14:textId="77777777" w:rsidR="00C1538E" w:rsidRDefault="00C1538E" w:rsidP="0053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D5C4" w14:textId="61D26C75" w:rsidR="00626E00" w:rsidRDefault="00626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299B" w14:textId="6097B5A5" w:rsidR="005314C4" w:rsidRDefault="005314C4" w:rsidP="005314C4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051FDA1F" wp14:editId="31FF7F80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EFF70" w14:textId="77777777" w:rsidR="005314C4" w:rsidRPr="00F771C9" w:rsidRDefault="005314C4" w:rsidP="005314C4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4A0A6D9D" w14:textId="77777777" w:rsidR="005314C4" w:rsidRDefault="005314C4" w:rsidP="005314C4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0D1BF8AE" w14:textId="77777777" w:rsidR="005314C4" w:rsidRDefault="005314C4" w:rsidP="005314C4">
    <w:pPr>
      <w:ind w:left="3600" w:firstLine="720"/>
      <w:rPr>
        <w:b/>
        <w:sz w:val="28"/>
        <w:szCs w:val="28"/>
      </w:rPr>
    </w:pPr>
    <w:r>
      <w:rPr>
        <w:b/>
        <w:sz w:val="28"/>
        <w:szCs w:val="28"/>
      </w:rPr>
      <w:t>April 6, 2021</w:t>
    </w:r>
    <w:r w:rsidRPr="00447D1E">
      <w:rPr>
        <w:b/>
        <w:sz w:val="28"/>
        <w:szCs w:val="28"/>
      </w:rPr>
      <w:t xml:space="preserve"> at 6 p.m.</w:t>
    </w:r>
  </w:p>
  <w:p w14:paraId="3F7DA66C" w14:textId="09502EC0" w:rsidR="005314C4" w:rsidRDefault="005314C4">
    <w:pPr>
      <w:pStyle w:val="Header"/>
    </w:pPr>
  </w:p>
  <w:p w14:paraId="40C5CD72" w14:textId="77777777" w:rsidR="005314C4" w:rsidRDefault="0053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035B" w14:textId="1254FF4A" w:rsidR="00626E00" w:rsidRDefault="00626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45F3"/>
    <w:multiLevelType w:val="hybridMultilevel"/>
    <w:tmpl w:val="24D20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6D49"/>
    <w:multiLevelType w:val="hybridMultilevel"/>
    <w:tmpl w:val="A67A09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C4"/>
    <w:rsid w:val="00001F47"/>
    <w:rsid w:val="000E5432"/>
    <w:rsid w:val="001C03FF"/>
    <w:rsid w:val="00482888"/>
    <w:rsid w:val="004D3826"/>
    <w:rsid w:val="005126EE"/>
    <w:rsid w:val="005314C4"/>
    <w:rsid w:val="005C4E94"/>
    <w:rsid w:val="00626E00"/>
    <w:rsid w:val="006530F2"/>
    <w:rsid w:val="006617A3"/>
    <w:rsid w:val="006C2F52"/>
    <w:rsid w:val="00745307"/>
    <w:rsid w:val="00835F91"/>
    <w:rsid w:val="008D3E95"/>
    <w:rsid w:val="0093383C"/>
    <w:rsid w:val="00944661"/>
    <w:rsid w:val="009A3643"/>
    <w:rsid w:val="00A951C3"/>
    <w:rsid w:val="00C1538E"/>
    <w:rsid w:val="00D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4C6B"/>
  <w15:chartTrackingRefBased/>
  <w15:docId w15:val="{AD6CCD47-9DDC-4922-8693-F78BFBD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4C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4C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7</cp:revision>
  <cp:lastPrinted>2021-04-06T20:28:00Z</cp:lastPrinted>
  <dcterms:created xsi:type="dcterms:W3CDTF">2021-03-18T18:27:00Z</dcterms:created>
  <dcterms:modified xsi:type="dcterms:W3CDTF">2021-04-07T00:47:00Z</dcterms:modified>
</cp:coreProperties>
</file>